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  <w:t xml:space="preserve">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</w:t>
      </w:r>
      <w:r>
        <w:rPr>
          <w:sz w:val="28"/>
          <w:szCs w:val="28"/>
          <w:lang w:val="uk-UA"/>
        </w:rPr>
        <w:t xml:space="preserve"> травня</w:t>
      </w:r>
      <w:r>
        <w:rPr>
          <w:sz w:val="28"/>
          <w:szCs w:val="28"/>
          <w:lang w:val="uk-UA"/>
        </w:rPr>
        <w:t xml:space="preserve"> 2026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353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Схеми розміщення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на території Берестинської міської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З метою врегулювання питання розміщення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sz w:val="28"/>
          <w:szCs w:val="28"/>
          <w:lang w:val="uk-UA" w:eastAsia="uk-UA"/>
        </w:rPr>
        <w:t xml:space="preserve">Красноградської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громади, для забезпечення її гармонійного розвитку та благоустрою, </w:t>
      </w:r>
      <w:r>
        <w:rPr>
          <w:sz w:val="28"/>
          <w:szCs w:val="28"/>
          <w:lang w:val="uk-UA" w:eastAsia="uk-UA"/>
        </w:rPr>
        <w:t xml:space="preserve">керуючись ст</w:t>
      </w:r>
      <w:r>
        <w:rPr>
          <w:sz w:val="28"/>
          <w:szCs w:val="28"/>
          <w:lang w:val="uk-UA" w:eastAsia="uk-UA"/>
        </w:rPr>
        <w:t xml:space="preserve">аттею </w:t>
      </w:r>
      <w:r>
        <w:rPr>
          <w:sz w:val="28"/>
          <w:szCs w:val="28"/>
          <w:lang w:val="uk-UA" w:eastAsia="uk-UA"/>
        </w:rPr>
        <w:t xml:space="preserve">30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відповідно до</w:t>
      </w:r>
      <w:r>
        <w:rPr>
          <w:sz w:val="28"/>
          <w:szCs w:val="28"/>
          <w:lang w:val="uk-UA" w:eastAsia="uk-UA"/>
        </w:rPr>
        <w:t xml:space="preserve"> Закон</w:t>
      </w:r>
      <w:r>
        <w:rPr>
          <w:sz w:val="28"/>
          <w:szCs w:val="28"/>
          <w:lang w:val="uk-UA" w:eastAsia="uk-UA"/>
        </w:rPr>
        <w:t xml:space="preserve">ів</w:t>
      </w:r>
      <w:r>
        <w:rPr>
          <w:sz w:val="28"/>
          <w:szCs w:val="28"/>
          <w:lang w:val="uk-UA" w:eastAsia="uk-UA"/>
        </w:rPr>
        <w:t xml:space="preserve"> України «Про регулювання містобудівної діяльності</w:t>
      </w:r>
      <w:r>
        <w:rPr>
          <w:sz w:val="28"/>
          <w:szCs w:val="28"/>
          <w:lang w:val="uk-UA" w:eastAsia="uk-UA"/>
        </w:rPr>
        <w:t xml:space="preserve">», «Про благоустрій населених пунктів»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4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  благоустрою міста Берестина,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З</w:t>
      </w:r>
      <w:r>
        <w:rPr>
          <w:sz w:val="28"/>
          <w:szCs w:val="28"/>
          <w:lang w:val="uk-UA" w:eastAsia="uk-UA"/>
        </w:rPr>
        <w:t xml:space="preserve">атве</w:t>
      </w:r>
      <w:r>
        <w:rPr>
          <w:sz w:val="28"/>
          <w:szCs w:val="28"/>
          <w:lang w:val="uk-UA" w:eastAsia="uk-UA"/>
        </w:rPr>
        <w:t xml:space="preserve">рдити Схему розміщення об’єктів</w:t>
      </w:r>
      <w:r>
        <w:rPr>
          <w:sz w:val="28"/>
          <w:szCs w:val="28"/>
          <w:lang w:val="uk-UA" w:eastAsia="uk-UA"/>
        </w:rPr>
        <w:t xml:space="preserve"> сезонної, святкової, виїзн</w:t>
      </w:r>
      <w:r>
        <w:rPr>
          <w:sz w:val="28"/>
          <w:szCs w:val="28"/>
          <w:lang w:val="uk-UA" w:eastAsia="uk-UA"/>
        </w:rPr>
        <w:t xml:space="preserve">ої/виносної торгівлі за адресою:</w:t>
      </w:r>
      <w:r>
        <w:rPr>
          <w:sz w:val="28"/>
          <w:szCs w:val="28"/>
          <w:lang w:val="uk-UA" w:eastAsia="uk-UA"/>
        </w:rPr>
        <w:t xml:space="preserve"> м. Берестин, </w:t>
      </w:r>
      <w:r>
        <w:rPr>
          <w:sz w:val="28"/>
          <w:szCs w:val="28"/>
          <w:lang w:val="uk-UA" w:eastAsia="uk-UA"/>
        </w:rPr>
        <w:t xml:space="preserve">Базарна площа (додається)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Берестинському комбінату к</w:t>
      </w:r>
      <w:r>
        <w:rPr>
          <w:sz w:val="28"/>
          <w:szCs w:val="28"/>
          <w:lang w:val="uk-UA" w:eastAsia="uk-UA"/>
        </w:rPr>
        <w:t xml:space="preserve">омунальни</w:t>
      </w:r>
      <w:r>
        <w:rPr>
          <w:sz w:val="28"/>
          <w:szCs w:val="28"/>
          <w:lang w:val="uk-UA" w:eastAsia="uk-UA"/>
        </w:rPr>
        <w:t xml:space="preserve">х</w:t>
      </w:r>
      <w:r>
        <w:rPr>
          <w:sz w:val="28"/>
          <w:szCs w:val="28"/>
          <w:lang w:val="uk-UA" w:eastAsia="uk-UA"/>
        </w:rPr>
        <w:t xml:space="preserve"> підприємств </w:t>
      </w:r>
      <w:r>
        <w:rPr>
          <w:sz w:val="28"/>
          <w:szCs w:val="28"/>
          <w:lang w:val="uk-UA" w:eastAsia="uk-UA"/>
        </w:rPr>
        <w:t xml:space="preserve">та </w:t>
      </w:r>
      <w:r>
        <w:rPr>
          <w:sz w:val="28"/>
          <w:szCs w:val="28"/>
          <w:lang w:val="uk-UA" w:eastAsia="uk-UA"/>
        </w:rPr>
        <w:t xml:space="preserve">сектору соціально-економічного розвитку та інвестицій 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ради контролювати дотримання умов розміщення об’єктів </w:t>
      </w:r>
      <w:r>
        <w:rPr>
          <w:sz w:val="28"/>
          <w:szCs w:val="28"/>
          <w:lang w:val="uk-UA" w:eastAsia="uk-UA"/>
        </w:rPr>
        <w:t xml:space="preserve">сезонної, святкової, виїзної/виносної</w:t>
      </w:r>
      <w:r>
        <w:rPr>
          <w:sz w:val="28"/>
          <w:szCs w:val="28"/>
          <w:lang w:val="uk-UA" w:eastAsia="uk-UA"/>
        </w:rPr>
        <w:t xml:space="preserve"> на території Берестин</w:t>
      </w:r>
      <w:r>
        <w:rPr>
          <w:sz w:val="28"/>
          <w:szCs w:val="28"/>
          <w:lang w:val="uk-UA" w:eastAsia="uk-UA"/>
        </w:rPr>
        <w:t xml:space="preserve">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color w:val="38383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 Наталія ЗІНЧЕНКО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.</w:t>
      </w:r>
      <w:r>
        <w:rPr>
          <w:color w:val="383838"/>
          <w:sz w:val="28"/>
          <w:szCs w:val="28"/>
          <w:lang w:val="uk-UA" w:eastAsia="uk-UA"/>
        </w:rPr>
      </w:r>
      <w:r>
        <w:rPr>
          <w:color w:val="383838"/>
          <w:sz w:val="28"/>
          <w:szCs w:val="28"/>
          <w:lang w:val="uk-UA" w:eastAsia="uk-UA"/>
        </w:rPr>
      </w:r>
    </w:p>
    <w:p>
      <w:pPr>
        <w:pStyle w:val="905"/>
        <w:pBdr/>
        <w:spacing w:after="0" w:afterAutospacing="0" w:before="0" w:beforeAutospacing="0"/>
        <w:ind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7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en-US"/>
        </w:rPr>
        <w:t xml:space="preserve">                                     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3"/>
    <w:basedOn w:val="887"/>
    <w:next w:val="887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87"/>
    <w:next w:val="887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87"/>
    <w:next w:val="887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87"/>
    <w:next w:val="887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87"/>
    <w:next w:val="887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87"/>
    <w:next w:val="887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87"/>
    <w:next w:val="887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>
    <w:name w:val="Heading 1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90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90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90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90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90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90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7"/>
    <w:next w:val="887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90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7"/>
    <w:next w:val="887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90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7"/>
    <w:next w:val="887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90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7"/>
    <w:next w:val="887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90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8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9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0">
    <w:name w:val="Emphasis"/>
    <w:basedOn w:val="890"/>
    <w:uiPriority w:val="20"/>
    <w:qFormat/>
    <w:pPr>
      <w:pBdr/>
      <w:spacing/>
      <w:ind/>
    </w:pPr>
    <w:rPr>
      <w:i/>
      <w:iCs/>
    </w:rPr>
  </w:style>
  <w:style w:type="character" w:styleId="861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3">
    <w:name w:val="Header"/>
    <w:basedOn w:val="887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Header Char"/>
    <w:basedOn w:val="890"/>
    <w:link w:val="863"/>
    <w:uiPriority w:val="99"/>
    <w:pPr>
      <w:pBdr/>
      <w:spacing/>
      <w:ind/>
    </w:pPr>
  </w:style>
  <w:style w:type="paragraph" w:styleId="865">
    <w:name w:val="Footer"/>
    <w:basedOn w:val="887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Footer Char"/>
    <w:basedOn w:val="890"/>
    <w:link w:val="865"/>
    <w:uiPriority w:val="99"/>
    <w:pPr>
      <w:pBdr/>
      <w:spacing/>
      <w:ind/>
    </w:pPr>
  </w:style>
  <w:style w:type="paragraph" w:styleId="867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8">
    <w:name w:val="footnote text"/>
    <w:basedOn w:val="887"/>
    <w:link w:val="86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9">
    <w:name w:val="Footnote Text Char"/>
    <w:basedOn w:val="890"/>
    <w:link w:val="868"/>
    <w:uiPriority w:val="99"/>
    <w:semiHidden/>
    <w:pPr>
      <w:pBdr/>
      <w:spacing/>
      <w:ind/>
    </w:pPr>
    <w:rPr>
      <w:sz w:val="20"/>
      <w:szCs w:val="20"/>
    </w:rPr>
  </w:style>
  <w:style w:type="character" w:styleId="870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1">
    <w:name w:val="endnote text"/>
    <w:basedOn w:val="887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Endnote Text Char"/>
    <w:basedOn w:val="890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4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888">
    <w:name w:val="Heading 1"/>
    <w:basedOn w:val="887"/>
    <w:next w:val="887"/>
    <w:link w:val="893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889">
    <w:name w:val="Heading 2"/>
    <w:basedOn w:val="887"/>
    <w:next w:val="887"/>
    <w:link w:val="906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character" w:styleId="893" w:customStyle="1">
    <w:name w:val="Заголовок 1 Знак"/>
    <w:basedOn w:val="890"/>
    <w:link w:val="888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894">
    <w:name w:val="Strong"/>
    <w:basedOn w:val="890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895">
    <w:name w:val="Balloon Text"/>
    <w:basedOn w:val="887"/>
    <w:link w:val="896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6" w:customStyle="1">
    <w:name w:val="Текст выноски Знак"/>
    <w:basedOn w:val="890"/>
    <w:link w:val="895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7">
    <w:name w:val="Body Text"/>
    <w:basedOn w:val="887"/>
    <w:link w:val="898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898" w:customStyle="1">
    <w:name w:val="Основной текст Знак"/>
    <w:basedOn w:val="890"/>
    <w:link w:val="897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899">
    <w:name w:val="List Paragraph"/>
    <w:basedOn w:val="887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900" w:customStyle="1">
    <w:name w:val="rtecenter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1" w:customStyle="1">
    <w:name w:val="rtejustify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02" w:customStyle="1">
    <w:name w:val="apple-converted-space"/>
    <w:basedOn w:val="890"/>
    <w:pPr>
      <w:pBdr/>
      <w:spacing/>
      <w:ind/>
    </w:pPr>
  </w:style>
  <w:style w:type="table" w:styleId="903">
    <w:name w:val="Table Grid"/>
    <w:basedOn w:val="891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4" w:customStyle="1">
    <w:name w:val="tj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5">
    <w:name w:val="Normal (Web)"/>
    <w:basedOn w:val="887"/>
    <w:pPr>
      <w:pBdr/>
      <w:spacing w:after="100" w:afterAutospacing="1" w:before="100" w:beforeAutospacing="1"/>
      <w:ind/>
    </w:pPr>
  </w:style>
  <w:style w:type="character" w:styleId="906" w:customStyle="1">
    <w:name w:val="Заголовок 2 Знак"/>
    <w:basedOn w:val="890"/>
    <w:link w:val="889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07">
    <w:name w:val="Hyperlink"/>
    <w:basedOn w:val="890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8" w:customStyle="1">
    <w:name w:val="Знак"/>
    <w:basedOn w:val="887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C423-1ACA-4F9B-8F7B-8E4B4FC8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29</cp:revision>
  <dcterms:created xsi:type="dcterms:W3CDTF">2025-06-25T08:38:00Z</dcterms:created>
  <dcterms:modified xsi:type="dcterms:W3CDTF">2026-05-15T07:14:57Z</dcterms:modified>
</cp:coreProperties>
</file>